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08A8FE" w14:textId="77777777" w:rsidR="002A33AE" w:rsidRDefault="00233B07" w:rsidP="00233B07">
      <w:pPr>
        <w:pStyle w:val="Titel"/>
      </w:pPr>
      <w:r>
        <w:t xml:space="preserve">Hulpdocument bij Breingeheim rond rouw en verlies </w:t>
      </w:r>
    </w:p>
    <w:p w14:paraId="22B0FE51" w14:textId="661BDA12" w:rsidR="00233B07" w:rsidRDefault="00435838" w:rsidP="00233B07">
      <w:r>
        <w:t xml:space="preserve">Link: </w:t>
      </w:r>
      <w:hyperlink r:id="rId8" w:history="1">
        <w:r>
          <w:rPr>
            <w:rStyle w:val="Hyperlink"/>
          </w:rPr>
          <w:t>https://www.youtube.com/watch?v=GGbGRoFxlv8&amp;feature=youtu.be</w:t>
        </w:r>
      </w:hyperlink>
      <w:bookmarkStart w:id="0" w:name="_GoBack"/>
      <w:bookmarkEnd w:id="0"/>
    </w:p>
    <w:p w14:paraId="7B19224B" w14:textId="77777777" w:rsidR="00233B07" w:rsidRDefault="00233B07" w:rsidP="00233B07">
      <w:pPr>
        <w:pStyle w:val="Lijstalinea"/>
        <w:numPr>
          <w:ilvl w:val="0"/>
          <w:numId w:val="2"/>
        </w:numPr>
      </w:pPr>
      <w:r>
        <w:t xml:space="preserve">Emoties in je brein. Om welke emotie gaat het in deze documentaire? </w:t>
      </w:r>
    </w:p>
    <w:p w14:paraId="0E459248" w14:textId="77777777" w:rsidR="00233B07" w:rsidRDefault="00233B07" w:rsidP="00233B07">
      <w:pPr>
        <w:ind w:left="360"/>
      </w:pPr>
    </w:p>
    <w:p w14:paraId="1E099186" w14:textId="77777777" w:rsidR="00233B07" w:rsidRDefault="00233B07" w:rsidP="00233B07">
      <w:pPr>
        <w:ind w:left="360"/>
      </w:pPr>
      <w:r>
        <w:t xml:space="preserve">Signalen bij de emotie verdriet zijn: </w:t>
      </w:r>
    </w:p>
    <w:p w14:paraId="70209273" w14:textId="77777777" w:rsidR="00233B07" w:rsidRDefault="00233B07" w:rsidP="00233B07">
      <w:pPr>
        <w:ind w:left="360"/>
      </w:pPr>
      <w:r>
        <w:t>Terugtrekken</w:t>
      </w:r>
    </w:p>
    <w:p w14:paraId="2C9F3EA3" w14:textId="77777777" w:rsidR="00233B07" w:rsidRDefault="00233B07" w:rsidP="00233B07">
      <w:pPr>
        <w:ind w:left="360"/>
      </w:pPr>
      <w:r>
        <w:t>Sterke en negatieve emotie</w:t>
      </w:r>
    </w:p>
    <w:p w14:paraId="7432CC9A" w14:textId="77777777" w:rsidR="00233B07" w:rsidRDefault="00233B07" w:rsidP="00233B07">
      <w:pPr>
        <w:ind w:left="360"/>
      </w:pPr>
      <w:r>
        <w:t>Bezinning</w:t>
      </w:r>
    </w:p>
    <w:p w14:paraId="5BE02488" w14:textId="77777777" w:rsidR="00233B07" w:rsidRDefault="00233B07" w:rsidP="00233B07">
      <w:pPr>
        <w:ind w:left="360"/>
      </w:pPr>
      <w:r>
        <w:t xml:space="preserve">TELEURSTELLING IN DE SPORT </w:t>
      </w:r>
    </w:p>
    <w:p w14:paraId="40E66786" w14:textId="77777777" w:rsidR="00233B07" w:rsidRDefault="00233B07" w:rsidP="00233B07">
      <w:pPr>
        <w:pStyle w:val="Lijstalinea"/>
        <w:numPr>
          <w:ilvl w:val="0"/>
          <w:numId w:val="2"/>
        </w:numPr>
      </w:pPr>
      <w:r>
        <w:t xml:space="preserve">Hoe kunnen sporters het beste omgaan met teleurstelling aldus Rico Schuiers? </w:t>
      </w:r>
    </w:p>
    <w:p w14:paraId="621E4BA8" w14:textId="77777777" w:rsidR="00233B07" w:rsidRDefault="00233B07" w:rsidP="00233B07">
      <w:r>
        <w:t xml:space="preserve">2a. In geval van stress; welk deel van je hersenen valt dan uit? Welk deel neemt het over? Is het volgens hem mogelijk emoties om te buigen en wat bereik je dan? </w:t>
      </w:r>
    </w:p>
    <w:p w14:paraId="3F494CEA" w14:textId="77777777" w:rsidR="00233B07" w:rsidRDefault="00233B07" w:rsidP="00233B07">
      <w:r>
        <w:t xml:space="preserve">ROUW EN WETENSCHAP </w:t>
      </w:r>
      <w:r w:rsidR="00622091">
        <w:t xml:space="preserve">prof. </w:t>
      </w:r>
      <w:proofErr w:type="spellStart"/>
      <w:r w:rsidR="00622091">
        <w:t>Dr</w:t>
      </w:r>
      <w:proofErr w:type="spellEnd"/>
      <w:r w:rsidR="00622091">
        <w:t xml:space="preserve"> Paul Boelen (6:37) </w:t>
      </w:r>
    </w:p>
    <w:p w14:paraId="7A188186" w14:textId="77777777" w:rsidR="00233B07" w:rsidRDefault="00233B07" w:rsidP="00233B07">
      <w:pPr>
        <w:pStyle w:val="Lijstalinea"/>
        <w:numPr>
          <w:ilvl w:val="0"/>
          <w:numId w:val="2"/>
        </w:numPr>
      </w:pPr>
      <w:r>
        <w:t xml:space="preserve">Wat zegt de wetenschap over rouw? </w:t>
      </w:r>
    </w:p>
    <w:p w14:paraId="192DEDB0" w14:textId="77777777" w:rsidR="00622091" w:rsidRDefault="00622091" w:rsidP="00622091">
      <w:pPr>
        <w:ind w:left="360"/>
      </w:pPr>
      <w:r>
        <w:t xml:space="preserve">3a.  Welke reacties zie je bij mensen die in rouw ? </w:t>
      </w:r>
    </w:p>
    <w:p w14:paraId="12044418" w14:textId="77777777" w:rsidR="00622091" w:rsidRDefault="00622091" w:rsidP="00622091">
      <w:pPr>
        <w:ind w:left="360"/>
      </w:pPr>
      <w:r>
        <w:t xml:space="preserve">3b.  Welke rouw is volgens de wetenschap het meest heftig? </w:t>
      </w:r>
    </w:p>
    <w:p w14:paraId="48B50750" w14:textId="77777777" w:rsidR="00622091" w:rsidRDefault="00622091" w:rsidP="00622091">
      <w:r>
        <w:t>ROUWDESKUNDIGE DAAN WESTERINK (11:00)</w:t>
      </w:r>
    </w:p>
    <w:p w14:paraId="63E6638C" w14:textId="77777777" w:rsidR="00622091" w:rsidRDefault="00622091" w:rsidP="00622091">
      <w:pPr>
        <w:pStyle w:val="Lijstalinea"/>
        <w:numPr>
          <w:ilvl w:val="0"/>
          <w:numId w:val="2"/>
        </w:numPr>
      </w:pPr>
      <w:r>
        <w:t xml:space="preserve">Wat kun je vooral uit verdriet halen? </w:t>
      </w:r>
    </w:p>
    <w:p w14:paraId="1885E9BF" w14:textId="77777777" w:rsidR="00622091" w:rsidRDefault="00622091" w:rsidP="00622091">
      <w:pPr>
        <w:ind w:left="360"/>
      </w:pPr>
      <w:r>
        <w:t xml:space="preserve">4a.  Is rouw voorspelbaar? </w:t>
      </w:r>
    </w:p>
    <w:p w14:paraId="64650FD6" w14:textId="77777777" w:rsidR="00622091" w:rsidRDefault="00622091" w:rsidP="00622091">
      <w:pPr>
        <w:ind w:left="360"/>
      </w:pPr>
      <w:r>
        <w:t xml:space="preserve">4b. Wat zijn twee grote misverstanden rondom rouw? </w:t>
      </w:r>
    </w:p>
    <w:p w14:paraId="141D8193" w14:textId="77777777" w:rsidR="00622091" w:rsidRDefault="00622091" w:rsidP="00622091">
      <w:pPr>
        <w:ind w:left="360"/>
      </w:pPr>
      <w:r>
        <w:t xml:space="preserve">4c. In hoeverre is praten belangrijk bij rouw? Ben je het met Daan eens? Dat we hierin zijn doorgeslagen? </w:t>
      </w:r>
    </w:p>
    <w:p w14:paraId="4B00AF68" w14:textId="77777777" w:rsidR="00622091" w:rsidRDefault="00622091" w:rsidP="00622091">
      <w:pPr>
        <w:ind w:left="360"/>
      </w:pPr>
      <w:r>
        <w:t xml:space="preserve">4d. Denkt Daan ook dat de fasen belangrijk zijn om te doorlopen? </w:t>
      </w:r>
    </w:p>
    <w:p w14:paraId="7455FBCD" w14:textId="77777777" w:rsidR="00790837" w:rsidRDefault="00790837" w:rsidP="00622091">
      <w:pPr>
        <w:ind w:left="360"/>
      </w:pPr>
      <w:r>
        <w:t>4</w:t>
      </w:r>
      <w:r>
        <w:rPr>
          <w:vertAlign w:val="superscript"/>
        </w:rPr>
        <w:t xml:space="preserve"> </w:t>
      </w:r>
      <w:r>
        <w:t xml:space="preserve">e. Leedconcurrentie duidt op </w:t>
      </w:r>
      <w:proofErr w:type="spellStart"/>
      <w:r>
        <w:t>don’ts</w:t>
      </w:r>
      <w:proofErr w:type="spellEnd"/>
      <w:r>
        <w:t xml:space="preserve"> bij rouw. Wat moet je absoluut niet doen bij een rouwende? </w:t>
      </w:r>
    </w:p>
    <w:p w14:paraId="21A9CB34" w14:textId="77777777" w:rsidR="00790837" w:rsidRDefault="00790837" w:rsidP="00790837">
      <w:r>
        <w:t>BEHANDELEN VAN ERNSTIGE DEPRESSIEVE PATIENTEN MET ELECTRODE : PROF DR DAMIAN DENYS (16:30) verdriet / rouw en geneeskunde</w:t>
      </w:r>
    </w:p>
    <w:p w14:paraId="09E55ABE" w14:textId="77777777" w:rsidR="00790837" w:rsidRDefault="00790837" w:rsidP="00790837">
      <w:pPr>
        <w:pStyle w:val="Lijstalinea"/>
        <w:numPr>
          <w:ilvl w:val="0"/>
          <w:numId w:val="2"/>
        </w:numPr>
      </w:pPr>
      <w:r>
        <w:t xml:space="preserve">Wat zouden de kleine stroompjes bij deze patiënten moeten bewerkstelligen? </w:t>
      </w:r>
    </w:p>
    <w:p w14:paraId="3ED6DE20" w14:textId="77777777" w:rsidR="00790837" w:rsidRDefault="00790837" w:rsidP="00790837">
      <w:pPr>
        <w:pStyle w:val="Lijstalinea"/>
        <w:numPr>
          <w:ilvl w:val="0"/>
          <w:numId w:val="2"/>
        </w:numPr>
      </w:pPr>
      <w:r>
        <w:t xml:space="preserve">Wat is jouw reactie t.a.v. deze methode? </w:t>
      </w:r>
    </w:p>
    <w:p w14:paraId="541446D1" w14:textId="77777777" w:rsidR="00622091" w:rsidRDefault="00622091" w:rsidP="00790837"/>
    <w:sectPr w:rsidR="006220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F43F6"/>
    <w:multiLevelType w:val="hybridMultilevel"/>
    <w:tmpl w:val="6264F8F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C4ABC"/>
    <w:multiLevelType w:val="hybridMultilevel"/>
    <w:tmpl w:val="A53808D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B07"/>
    <w:rsid w:val="00233B07"/>
    <w:rsid w:val="002A33AE"/>
    <w:rsid w:val="00435838"/>
    <w:rsid w:val="00622091"/>
    <w:rsid w:val="00790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28FCC"/>
  <w15:chartTrackingRefBased/>
  <w15:docId w15:val="{3D8F8A82-D449-4ED3-A880-4BB5F403D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Ondertitel">
    <w:name w:val="Subtitle"/>
    <w:basedOn w:val="Standaard"/>
    <w:next w:val="Standaard"/>
    <w:link w:val="OndertitelChar"/>
    <w:uiPriority w:val="11"/>
    <w:qFormat/>
    <w:rsid w:val="00233B0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33B07"/>
    <w:rPr>
      <w:rFonts w:eastAsiaTheme="minorEastAsia"/>
      <w:color w:val="5A5A5A" w:themeColor="text1" w:themeTint="A5"/>
      <w:spacing w:val="15"/>
    </w:rPr>
  </w:style>
  <w:style w:type="paragraph" w:styleId="Titel">
    <w:name w:val="Title"/>
    <w:basedOn w:val="Standaard"/>
    <w:next w:val="Standaard"/>
    <w:link w:val="TitelChar"/>
    <w:uiPriority w:val="10"/>
    <w:qFormat/>
    <w:rsid w:val="00233B0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33B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jstalinea">
    <w:name w:val="List Paragraph"/>
    <w:basedOn w:val="Standaard"/>
    <w:uiPriority w:val="34"/>
    <w:qFormat/>
    <w:rsid w:val="00233B07"/>
    <w:pPr>
      <w:ind w:left="720"/>
      <w:contextualSpacing/>
    </w:pPr>
  </w:style>
  <w:style w:type="character" w:styleId="Hyperlink">
    <w:name w:val="Hyperlink"/>
    <w:basedOn w:val="Standaardalinea-lettertype"/>
    <w:uiPriority w:val="99"/>
    <w:semiHidden/>
    <w:unhideWhenUsed/>
    <w:rsid w:val="004358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GbGRoFxlv8&amp;feature=youtu.b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51574C0F71424E82856BC44A353689" ma:contentTypeVersion="13" ma:contentTypeDescription="Een nieuw document maken." ma:contentTypeScope="" ma:versionID="5e9c08146947fcb030f0c62a9c14321f">
  <xsd:schema xmlns:xsd="http://www.w3.org/2001/XMLSchema" xmlns:xs="http://www.w3.org/2001/XMLSchema" xmlns:p="http://schemas.microsoft.com/office/2006/metadata/properties" xmlns:ns3="d4c86703-1005-4625-99c9-fe572bd9645e" xmlns:ns4="74d87654-b2d2-4173-a07f-6efb0b5f5e63" targetNamespace="http://schemas.microsoft.com/office/2006/metadata/properties" ma:root="true" ma:fieldsID="b4390f3ec2c5e28c74ea1cef7fc528fa" ns3:_="" ns4:_="">
    <xsd:import namespace="d4c86703-1005-4625-99c9-fe572bd9645e"/>
    <xsd:import namespace="74d87654-b2d2-4173-a07f-6efb0b5f5e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86703-1005-4625-99c9-fe572bd964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d87654-b2d2-4173-a07f-6efb0b5f5e6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27F657-1D6B-4F9E-ADDD-F4B3287144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c86703-1005-4625-99c9-fe572bd9645e"/>
    <ds:schemaRef ds:uri="74d87654-b2d2-4173-a07f-6efb0b5f5e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70BB23-1562-4AC5-8B9C-BCF7D2A40A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C9389B-92C8-4C8A-BBF4-062BA7399A69}">
  <ds:schemaRefs>
    <ds:schemaRef ds:uri="74d87654-b2d2-4173-a07f-6efb0b5f5e63"/>
    <ds:schemaRef ds:uri="http://schemas.openxmlformats.org/package/2006/metadata/core-properties"/>
    <ds:schemaRef ds:uri="http://www.w3.org/XML/1998/namespace"/>
    <ds:schemaRef ds:uri="http://purl.org/dc/terms/"/>
    <ds:schemaRef ds:uri="d4c86703-1005-4625-99c9-fe572bd9645e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228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Janny Schinkel</dc:creator>
  <cp:keywords/>
  <dc:description/>
  <cp:lastModifiedBy>Janny Schinkel</cp:lastModifiedBy>
  <cp:revision>2</cp:revision>
  <dcterms:created xsi:type="dcterms:W3CDTF">2020-05-12T22:11:00Z</dcterms:created>
  <dcterms:modified xsi:type="dcterms:W3CDTF">2020-05-12T22:41:00Z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0x0101009F51574C0F71424E82856BC44A353689</vt:lpwstr>
  </property>
</Properties>
</file>